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9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附件7</w:t>
      </w:r>
    </w:p>
    <w:p>
      <w:pPr>
        <w:spacing w:after="156" w:afterLines="50" w:line="590" w:lineRule="exact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物流服务师、营销员、采购员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职业技能等级认定</w:t>
      </w:r>
    </w:p>
    <w:p>
      <w:pPr>
        <w:spacing w:after="156" w:afterLines="50" w:line="59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考点工作</w:t>
      </w:r>
      <w:r>
        <w:rPr>
          <w:rFonts w:hint="eastAsia" w:ascii="黑体" w:hAnsi="黑体" w:eastAsia="黑体"/>
          <w:sz w:val="36"/>
          <w:szCs w:val="36"/>
        </w:rPr>
        <w:t>规范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1、在疫情常态化情况下，考点按照有关疫情防控要求切实做好防疫准备，保障考试安全进行。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2、考点门口拉横幅、张贴考场规则和考场分布，校园内有明显指示牌引路，各教室门口张贴考号分布、职业和等级，教室黑板写明考号分布顺序和考试场次时间。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考点做好入场管控，“苏康码”为绿码，且经现场测量体温低于37.3℃、无干咳等异常症状的人员方可进入考点，进入考点人员需佩戴防护口罩，鉴定考核期间严格实行封闭式管理，无关人员不得随意进出，确保考场环境安全。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4、考点按照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一人一座间隔1米</w:t>
      </w:r>
      <w:r>
        <w:rPr>
          <w:rFonts w:ascii="仿宋" w:hAnsi="仿宋" w:eastAsia="仿宋"/>
          <w:sz w:val="28"/>
          <w:szCs w:val="28"/>
        </w:rPr>
        <w:t>标准安排考场，考场内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桌位</w:t>
      </w:r>
      <w:r>
        <w:rPr>
          <w:rFonts w:ascii="仿宋" w:hAnsi="仿宋" w:eastAsia="仿宋"/>
          <w:sz w:val="28"/>
          <w:szCs w:val="28"/>
        </w:rPr>
        <w:t>干净无杂物，桌上贴准考证号和考生姓名。考生座位横向间距大于1米，纵向间距按照考场实际面积尽量加大间距。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5、认真做好考场布置工作，</w:t>
      </w:r>
      <w:r>
        <w:rPr>
          <w:rFonts w:ascii="仿宋" w:hAnsi="仿宋" w:eastAsia="仿宋"/>
          <w:color w:val="000000"/>
          <w:spacing w:val="-6"/>
          <w:sz w:val="28"/>
          <w:szCs w:val="28"/>
        </w:rPr>
        <w:t>加强考场集中管理，</w:t>
      </w:r>
      <w:r>
        <w:rPr>
          <w:rFonts w:ascii="仿宋" w:hAnsi="仿宋" w:eastAsia="仿宋"/>
          <w:sz w:val="28"/>
          <w:szCs w:val="28"/>
        </w:rPr>
        <w:t xml:space="preserve">做好考场清洁消毒和降温通风，考场监控、屏蔽仪等设施情况落实到位。 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6、考点须选派责任心强的工作人员担任监考工作并制作发放</w:t>
      </w:r>
      <w:r>
        <w:rPr>
          <w:rFonts w:hint="eastAsia" w:ascii="仿宋" w:hAnsi="仿宋" w:eastAsia="仿宋"/>
          <w:sz w:val="28"/>
          <w:szCs w:val="28"/>
        </w:rPr>
        <w:t>“监考人员”胸</w:t>
      </w:r>
      <w:r>
        <w:rPr>
          <w:rFonts w:ascii="仿宋" w:hAnsi="仿宋" w:eastAsia="仿宋"/>
          <w:sz w:val="28"/>
          <w:szCs w:val="28"/>
        </w:rPr>
        <w:t>卡，按每个考场至少2人标准配备监考人员，考点设1名总监考及2名考务工作人员。</w:t>
      </w:r>
    </w:p>
    <w:p>
      <w:pPr>
        <w:spacing w:line="590" w:lineRule="exact"/>
        <w:ind w:firstLine="560" w:firstLineChars="200"/>
        <w:rPr>
          <w:rFonts w:ascii="仿宋" w:hAnsi="仿宋" w:eastAsia="仿宋"/>
          <w:spacing w:val="1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7、考生进入考场后，监考人员须认真核对考生姓名、准考证和身份证；考前十分钟发放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试卷（秘钥）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pacing w:val="10"/>
          <w:sz w:val="28"/>
          <w:szCs w:val="28"/>
        </w:rPr>
        <w:t>指导考生填写基本信息，并逐个检查。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8、草稿纸由考点统一提供，不可由考生</w:t>
      </w:r>
      <w:r>
        <w:rPr>
          <w:rFonts w:ascii="仿宋" w:hAnsi="仿宋" w:eastAsia="仿宋"/>
          <w:sz w:val="28"/>
          <w:szCs w:val="28"/>
          <w:highlight w:val="none"/>
        </w:rPr>
        <w:t>自行带进或带出考场。</w:t>
      </w:r>
      <w:r>
        <w:rPr>
          <w:rFonts w:ascii="仿宋" w:hAnsi="仿宋" w:eastAsia="仿宋"/>
          <w:sz w:val="28"/>
          <w:szCs w:val="28"/>
        </w:rPr>
        <w:t>监考人员要严格执行考场纪律，做好考场情况记录，总监考负责汇总考场记录表。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9、各市</w:t>
      </w:r>
      <w:r>
        <w:rPr>
          <w:rFonts w:hint="eastAsia" w:ascii="仿宋" w:hAnsi="仿宋" w:eastAsia="仿宋"/>
          <w:sz w:val="28"/>
          <w:szCs w:val="28"/>
        </w:rPr>
        <w:t>考核点</w:t>
      </w:r>
      <w:r>
        <w:rPr>
          <w:rFonts w:ascii="仿宋" w:hAnsi="仿宋" w:eastAsia="仿宋"/>
          <w:sz w:val="28"/>
          <w:szCs w:val="28"/>
        </w:rPr>
        <w:t>须联系当地有关疫情防控部门人员参与考点防控工作监督。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10、根据《江苏省国家职业资格鉴定突发事件应急处理办法（试行）的通知》做好相应医护及安保工作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江苏省现代物流协会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YmMyYzEwMTljMDVjNWI1MDVlMjc1ZGJmMThlMTEifQ=="/>
  </w:docVars>
  <w:rsids>
    <w:rsidRoot w:val="00257763"/>
    <w:rsid w:val="00257763"/>
    <w:rsid w:val="003322EA"/>
    <w:rsid w:val="00390B1F"/>
    <w:rsid w:val="004D7D9F"/>
    <w:rsid w:val="00D009FB"/>
    <w:rsid w:val="210F2C9B"/>
    <w:rsid w:val="23CF3744"/>
    <w:rsid w:val="2EBB5AA0"/>
    <w:rsid w:val="672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658</Characters>
  <Lines>6</Lines>
  <Paragraphs>1</Paragraphs>
  <TotalTime>0</TotalTime>
  <ScaleCrop>false</ScaleCrop>
  <LinksUpToDate>false</LinksUpToDate>
  <CharactersWithSpaces>659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2021-04-16T02:39:00Z</dcterms:created>
  <dc:creator>lenovo</dc:creator>
  <cp:lastModifiedBy>陈飞13601461793</cp:lastModifiedBy>
  <dcterms:modified xsi:type="dcterms:W3CDTF">2022-10-15T03:26:35Z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75302B22261D48B6946D96C0D211AEB4</vt:lpwstr>
  </property>
</Properties>
</file>